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jc w:val="center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6096"/>
      </w:tblGrid>
      <w:tr w:rsidR="002E33C8" w:rsidTr="006E4C1B">
        <w:trPr>
          <w:trHeight w:val="1861"/>
          <w:jc w:val="center"/>
        </w:trPr>
        <w:tc>
          <w:tcPr>
            <w:tcW w:w="2126" w:type="dxa"/>
          </w:tcPr>
          <w:p w:rsidR="002E33C8" w:rsidRDefault="002E33C8" w:rsidP="002E33C8">
            <w:pPr>
              <w:jc w:val="center"/>
              <w:rPr>
                <w:rFonts w:ascii="Impact" w:hAnsi="Impact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4708862" wp14:editId="3C2CD378">
                  <wp:simplePos x="0" y="0"/>
                  <wp:positionH relativeFrom="margin">
                    <wp:posOffset>267335</wp:posOffset>
                  </wp:positionH>
                  <wp:positionV relativeFrom="margin">
                    <wp:posOffset>67310</wp:posOffset>
                  </wp:positionV>
                  <wp:extent cx="885825" cy="866775"/>
                  <wp:effectExtent l="0" t="0" r="9525" b="9525"/>
                  <wp:wrapSquare wrapText="bothSides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66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6" w:type="dxa"/>
          </w:tcPr>
          <w:p w:rsidR="002E33C8" w:rsidRPr="00A8117C" w:rsidRDefault="002E33C8" w:rsidP="002E33C8">
            <w:pPr>
              <w:ind w:left="36"/>
              <w:jc w:val="center"/>
              <w:rPr>
                <w:rFonts w:ascii="Impact" w:hAnsi="Impact" w:cs="Times New Roman"/>
                <w:sz w:val="28"/>
                <w:szCs w:val="28"/>
              </w:rPr>
            </w:pPr>
            <w:r>
              <w:rPr>
                <w:rFonts w:ascii="Impact" w:hAnsi="Impact" w:cs="Times New Roman"/>
                <w:sz w:val="28"/>
                <w:szCs w:val="28"/>
              </w:rPr>
              <w:t xml:space="preserve">Фонд </w:t>
            </w:r>
            <w:r w:rsidRPr="00A8117C">
              <w:rPr>
                <w:rFonts w:ascii="Impact" w:hAnsi="Impact" w:cs="Times New Roman"/>
                <w:sz w:val="28"/>
                <w:szCs w:val="28"/>
              </w:rPr>
              <w:t>развития Тазовского района</w:t>
            </w:r>
          </w:p>
          <w:p w:rsidR="002E33C8" w:rsidRDefault="002E33C8" w:rsidP="002E33C8">
            <w:pPr>
              <w:ind w:left="36"/>
              <w:jc w:val="center"/>
              <w:rPr>
                <w:rFonts w:ascii="Impact" w:hAnsi="Impact" w:cs="Times New Roman"/>
                <w:sz w:val="28"/>
                <w:szCs w:val="28"/>
              </w:rPr>
            </w:pPr>
            <w:r w:rsidRPr="00A8117C">
              <w:rPr>
                <w:rFonts w:ascii="Impact" w:hAnsi="Impact" w:cs="Times New Roman"/>
                <w:sz w:val="28"/>
                <w:szCs w:val="28"/>
              </w:rPr>
              <w:t>Ямало-Ненецкого автономного округа</w:t>
            </w:r>
          </w:p>
          <w:p w:rsidR="002E33C8" w:rsidRDefault="002E33C8" w:rsidP="002E33C8">
            <w:pPr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3C8" w:rsidRPr="00480915" w:rsidRDefault="002E33C8" w:rsidP="002E33C8">
            <w:pPr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15">
              <w:rPr>
                <w:rFonts w:ascii="Times New Roman" w:hAnsi="Times New Roman" w:cs="Times New Roman"/>
                <w:sz w:val="24"/>
                <w:szCs w:val="24"/>
              </w:rPr>
              <w:t xml:space="preserve">629350, ЯНАО, п. Тазовский, ул. </w:t>
            </w:r>
            <w:r w:rsidR="00F60399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  <w:r w:rsidRPr="00480915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F60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09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E33C8" w:rsidRPr="00480915" w:rsidRDefault="002E33C8" w:rsidP="002E33C8">
            <w:pPr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15">
              <w:rPr>
                <w:rFonts w:ascii="Times New Roman" w:hAnsi="Times New Roman" w:cs="Times New Roman"/>
                <w:sz w:val="24"/>
                <w:szCs w:val="24"/>
              </w:rPr>
              <w:t>тел/факс 8(34940) 2-22-41</w:t>
            </w:r>
          </w:p>
          <w:p w:rsidR="002E33C8" w:rsidRPr="002E33C8" w:rsidRDefault="002E33C8" w:rsidP="006E4C1B">
            <w:pPr>
              <w:ind w:left="36"/>
              <w:jc w:val="center"/>
              <w:rPr>
                <w:rFonts w:ascii="Impact" w:hAnsi="Impact" w:cs="Times New Roman"/>
                <w:sz w:val="28"/>
                <w:szCs w:val="28"/>
              </w:rPr>
            </w:pPr>
            <w:r w:rsidRPr="004809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F603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809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F603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60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461D4A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razvitie</w:t>
              </w:r>
              <w:r w:rsidRPr="00F60399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</w:rPr>
                <w:t>-</w:t>
              </w:r>
              <w:r w:rsidRPr="00461D4A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taz</w:t>
              </w:r>
              <w:r w:rsidRPr="00F60399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461D4A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yandex</w:t>
              </w:r>
              <w:r w:rsidRPr="00F60399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61D4A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A8117C" w:rsidRDefault="00D94633" w:rsidP="00A8117C">
      <w:pPr>
        <w:spacing w:after="0" w:line="240" w:lineRule="auto"/>
        <w:jc w:val="center"/>
        <w:rPr>
          <w:rFonts w:ascii="Candara" w:hAnsi="Candara" w:cs="Times New Roman"/>
          <w:sz w:val="28"/>
          <w:szCs w:val="28"/>
        </w:rPr>
      </w:pPr>
      <w:r>
        <w:rPr>
          <w:rFonts w:ascii="Candara" w:hAnsi="Candara" w:cs="Times New Roman"/>
          <w:b/>
          <w:color w:val="FF0000"/>
          <w:sz w:val="28"/>
          <w:szCs w:val="28"/>
        </w:rPr>
        <w:pict>
          <v:rect id="_x0000_i1025" style="width:489pt;height:3pt;mso-position-vertical:absolute" o:hralign="center" o:hrstd="t" o:hrnoshade="t" o:hr="t" fillcolor="#c00000" stroked="f"/>
        </w:pict>
      </w:r>
    </w:p>
    <w:p w:rsidR="00E3033F" w:rsidRPr="00E3033F" w:rsidRDefault="00E3033F" w:rsidP="00E3033F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E30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Бизнес - инкубатор юного предпринимателя</w:t>
      </w:r>
    </w:p>
    <w:p w:rsidR="00E3033F" w:rsidRPr="00E3033F" w:rsidRDefault="00E3033F" w:rsidP="00E3033F">
      <w:pPr>
        <w:spacing w:after="0" w:line="240" w:lineRule="auto"/>
        <w:ind w:left="7080" w:right="-195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E3033F" w:rsidRPr="00E3033F" w:rsidRDefault="00E3033F" w:rsidP="00E3033F">
      <w:pPr>
        <w:spacing w:after="0" w:line="240" w:lineRule="auto"/>
        <w:ind w:left="7080" w:right="-195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E3033F" w:rsidRPr="00E3033F" w:rsidRDefault="00E3033F" w:rsidP="00E3033F">
      <w:pPr>
        <w:spacing w:after="0" w:line="240" w:lineRule="auto"/>
        <w:ind w:left="7080" w:right="-195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E3033F" w:rsidRPr="00E3033F" w:rsidRDefault="00E3033F" w:rsidP="00E3033F">
      <w:pPr>
        <w:spacing w:after="0" w:line="240" w:lineRule="auto"/>
        <w:ind w:left="7080" w:right="-19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УТВЕРЖДАЮ</w:t>
      </w:r>
    </w:p>
    <w:p w:rsidR="00E3033F" w:rsidRPr="00E3033F" w:rsidRDefault="00E3033F" w:rsidP="00E3033F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3033F" w:rsidRPr="00E3033F" w:rsidRDefault="00E3033F" w:rsidP="00A10A4C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Исполнительный директор Фонда</w:t>
      </w:r>
      <w:r w:rsidR="00F15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развития Тазовского района Ямало-Ненецкого</w:t>
      </w:r>
      <w:r w:rsidR="00A10A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автономного</w:t>
      </w:r>
      <w:r w:rsidR="00F15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округа</w:t>
      </w:r>
    </w:p>
    <w:p w:rsidR="00E3033F" w:rsidRPr="00E3033F" w:rsidRDefault="00E3033F" w:rsidP="00A10A4C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3033F" w:rsidRPr="00E3033F" w:rsidRDefault="00E3033F" w:rsidP="00E3033F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__________________</w:t>
      </w:r>
      <w:r w:rsidR="00F15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</w:t>
      </w:r>
      <w:r w:rsidRPr="00E303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Е.В. Бибикова</w:t>
      </w:r>
    </w:p>
    <w:p w:rsidR="00E3033F" w:rsidRPr="00E3033F" w:rsidRDefault="00E3033F" w:rsidP="00E3033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       »____________________2014г.</w:t>
      </w:r>
    </w:p>
    <w:p w:rsidR="00E3033F" w:rsidRPr="00E3033F" w:rsidRDefault="00E3033F" w:rsidP="00E3033F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033F" w:rsidRPr="00E3033F" w:rsidRDefault="00E3033F" w:rsidP="00E3033F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caps/>
          <w:color w:val="FFFFFF"/>
          <w:sz w:val="20"/>
          <w:szCs w:val="24"/>
          <w:lang w:eastAsia="ru-RU"/>
        </w:rPr>
      </w:pPr>
      <w:r w:rsidRPr="00E3033F">
        <w:rPr>
          <w:rFonts w:ascii="Times New Roman" w:eastAsia="Times New Roman" w:hAnsi="Times New Roman" w:cs="Times New Roman"/>
          <w:b/>
          <w:bCs/>
          <w:caps/>
          <w:color w:val="FFFFFF"/>
          <w:sz w:val="24"/>
          <w:szCs w:val="24"/>
          <w:lang w:eastAsia="ru-RU"/>
        </w:rPr>
        <w:t xml:space="preserve">т </w:t>
      </w:r>
      <w:r w:rsidRPr="00E3033F">
        <w:rPr>
          <w:rFonts w:ascii="Times New Roman" w:eastAsia="Times New Roman" w:hAnsi="Times New Roman" w:cs="Times New Roman"/>
          <w:b/>
          <w:bCs/>
          <w:caps/>
          <w:color w:val="FFFFFF"/>
          <w:sz w:val="20"/>
          <w:szCs w:val="24"/>
          <w:lang w:eastAsia="ru-RU"/>
        </w:rPr>
        <w:t>Утверж</w:t>
      </w:r>
    </w:p>
    <w:p w:rsidR="00E3033F" w:rsidRPr="00E3033F" w:rsidRDefault="00E3033F" w:rsidP="00E3033F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caps/>
          <w:color w:val="FFFFFF"/>
          <w:sz w:val="24"/>
          <w:szCs w:val="24"/>
          <w:lang w:eastAsia="ru-RU"/>
        </w:rPr>
      </w:pPr>
      <w:r w:rsidRPr="00E3033F">
        <w:rPr>
          <w:rFonts w:ascii="Times New Roman" w:eastAsia="Times New Roman" w:hAnsi="Times New Roman" w:cs="Times New Roman"/>
          <w:b/>
          <w:bCs/>
          <w:caps/>
          <w:color w:val="FFFFFF"/>
          <w:sz w:val="20"/>
          <w:szCs w:val="24"/>
          <w:lang w:eastAsia="ru-RU"/>
        </w:rPr>
        <w:t>даю</w:t>
      </w:r>
      <w:r w:rsidRPr="00E3033F">
        <w:rPr>
          <w:rFonts w:ascii="Times New Roman" w:eastAsia="Times New Roman" w:hAnsi="Times New Roman" w:cs="Times New Roman"/>
          <w:b/>
          <w:bCs/>
          <w:caps/>
          <w:color w:val="FFFFFF"/>
          <w:sz w:val="24"/>
          <w:szCs w:val="24"/>
          <w:lang w:eastAsia="ru-RU"/>
        </w:rPr>
        <w:t>:</w:t>
      </w:r>
    </w:p>
    <w:p w:rsidR="00E3033F" w:rsidRPr="00E3033F" w:rsidRDefault="00E3033F" w:rsidP="00E3033F">
      <w:pPr>
        <w:keepNext/>
        <w:tabs>
          <w:tab w:val="left" w:pos="2618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E3033F" w:rsidRPr="00E3033F" w:rsidRDefault="00E3033F" w:rsidP="00E3033F">
      <w:pPr>
        <w:keepNext/>
        <w:tabs>
          <w:tab w:val="left" w:pos="2618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E3033F" w:rsidRDefault="00E3033F" w:rsidP="00E30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</w:pPr>
    </w:p>
    <w:p w:rsidR="00936283" w:rsidRPr="00E3033F" w:rsidRDefault="00936283" w:rsidP="00E30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</w:pPr>
    </w:p>
    <w:p w:rsidR="00E3033F" w:rsidRPr="00E3033F" w:rsidRDefault="00E3033F" w:rsidP="00E30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</w:pPr>
      <w:r w:rsidRPr="00E3033F">
        <w:rPr>
          <w:rFonts w:ascii="Times New Roman" w:eastAsia="Times New Roman" w:hAnsi="Times New Roman" w:cs="Times New Roman"/>
          <w:b/>
          <w:sz w:val="44"/>
          <w:szCs w:val="40"/>
          <w:lang w:eastAsia="ru-RU"/>
        </w:rPr>
        <w:t>ПОЛОЖЕНИЕ</w:t>
      </w:r>
      <w:r w:rsidRPr="00E3033F"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  <w:t xml:space="preserve"> </w:t>
      </w:r>
      <w:r w:rsidRPr="00E3033F"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  <w:br/>
        <w:t>об организации мероприятий для учащихся общеобразовательных организаций и молодежи на базе Бизнес – инкубатора</w:t>
      </w:r>
    </w:p>
    <w:p w:rsidR="00E3033F" w:rsidRPr="00E3033F" w:rsidRDefault="00E3033F" w:rsidP="00E30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  <w:t xml:space="preserve"> юного предпринимателя</w:t>
      </w: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033F" w:rsidRPr="00E3033F" w:rsidRDefault="00E3033F" w:rsidP="00E30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</w:pPr>
      <w:r w:rsidRPr="00E3033F"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  <w:t xml:space="preserve">при Фонде  развития Тазовского района </w:t>
      </w:r>
    </w:p>
    <w:p w:rsidR="00E3033F" w:rsidRPr="00E3033F" w:rsidRDefault="00E3033F" w:rsidP="00E30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</w:pPr>
      <w:r w:rsidRPr="00E3033F"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  <w:t>Ямало-Ненецкого автономного округа</w:t>
      </w:r>
    </w:p>
    <w:p w:rsidR="00E3033F" w:rsidRPr="00E3033F" w:rsidRDefault="00E3033F" w:rsidP="00E3033F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14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   </w:t>
      </w:r>
      <w:r w:rsidRPr="00E303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 w:rsidRPr="00E303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 w:rsidRPr="00E303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 w:rsidRPr="00E303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 w:rsidRPr="00E303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 w:rsidRPr="00E303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 w:rsidRPr="00E303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 w:rsidRPr="00E3033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</w:p>
    <w:p w:rsidR="00E3033F" w:rsidRPr="00E3033F" w:rsidRDefault="00E3033F" w:rsidP="00E30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33F" w:rsidRPr="00E3033F" w:rsidRDefault="00E3033F" w:rsidP="00E3033F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33F" w:rsidRPr="00E3033F" w:rsidRDefault="00E3033F" w:rsidP="00E3033F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33F" w:rsidRPr="00E3033F" w:rsidRDefault="00E3033F" w:rsidP="00E3033F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33F" w:rsidRPr="00E3033F" w:rsidRDefault="00E3033F" w:rsidP="00E3033F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33F" w:rsidRPr="00E3033F" w:rsidRDefault="00E3033F" w:rsidP="00E3033F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33F" w:rsidRPr="00E3033F" w:rsidRDefault="00E3033F" w:rsidP="00E3033F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33F" w:rsidRPr="00E3033F" w:rsidRDefault="00E3033F" w:rsidP="00E3033F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33F" w:rsidRPr="00E3033F" w:rsidRDefault="00E3033F" w:rsidP="00026DF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3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п.г.т</w:t>
      </w:r>
      <w:proofErr w:type="spellEnd"/>
      <w:r w:rsidRPr="00E3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Тазовский, 2014 г.</w:t>
      </w:r>
    </w:p>
    <w:p w:rsidR="00E3033F" w:rsidRPr="00E3033F" w:rsidRDefault="00E3033F" w:rsidP="00E3033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E3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положения</w:t>
      </w:r>
    </w:p>
    <w:p w:rsidR="00E3033F" w:rsidRPr="00E3033F" w:rsidRDefault="00E3033F" w:rsidP="00E3033F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33F" w:rsidRPr="00E3033F" w:rsidRDefault="00E3033F" w:rsidP="00E3033F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регулирует вопросы организации Бизнес – инкубатором юного предпринимателя (далее -  </w:t>
      </w:r>
      <w:r w:rsidRPr="00E303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Бизнес - инкубатор</w:t>
      </w: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 Фонде развития Тазовского района Ямало-Ненецкого автономного округа (далее - </w:t>
      </w:r>
      <w:r w:rsidRPr="00E303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Фонд</w:t>
      </w: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просветительской деятельности среди молодежи и школьников, </w:t>
      </w:r>
      <w:r w:rsidRPr="00E30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ориентированной на  формирование у них экономических знаний и навыков проектной деятельности,</w:t>
      </w: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параллельно с обучением в общеобразовательном учреждении.</w:t>
      </w:r>
    </w:p>
    <w:p w:rsidR="00E3033F" w:rsidRPr="00E3033F" w:rsidRDefault="00E3033F" w:rsidP="00E3033F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разработано на основании следующих нормативных документов, действующих в системе общего и дополнительного образования:</w:t>
      </w:r>
    </w:p>
    <w:p w:rsidR="00E3033F" w:rsidRPr="00E3033F" w:rsidRDefault="00E3033F" w:rsidP="00E3033F">
      <w:pPr>
        <w:numPr>
          <w:ilvl w:val="0"/>
          <w:numId w:val="8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29 декабря 2012 г. N 273-ФЗ "Об образовании в Российской Федерации";</w:t>
      </w:r>
    </w:p>
    <w:p w:rsidR="00E3033F" w:rsidRPr="00E3033F" w:rsidRDefault="00E3033F" w:rsidP="00E3033F">
      <w:pPr>
        <w:widowControl w:val="0"/>
        <w:numPr>
          <w:ilvl w:val="0"/>
          <w:numId w:val="8"/>
        </w:numPr>
        <w:tabs>
          <w:tab w:val="num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Российской Федерации от 29 августа 2013 г. N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3033F" w:rsidRPr="00E3033F" w:rsidRDefault="00E3033F" w:rsidP="00E3033F">
      <w:pPr>
        <w:numPr>
          <w:ilvl w:val="0"/>
          <w:numId w:val="8"/>
        </w:numPr>
        <w:tabs>
          <w:tab w:val="num" w:pos="1134"/>
        </w:tabs>
        <w:autoSpaceDE w:val="0"/>
        <w:autoSpaceDN w:val="0"/>
        <w:adjustRightInd w:val="0"/>
        <w:spacing w:after="24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Фонда развития Тазовского района Ямало-Ненецкого автономного округа.</w:t>
      </w:r>
    </w:p>
    <w:p w:rsidR="00E3033F" w:rsidRPr="00E3033F" w:rsidRDefault="00E3033F" w:rsidP="00E3033F">
      <w:pPr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просветительской деятельности среди молодежи и школьников в области экономических знаний осуществляется Бизнес – инкубатором в форме разовых мероприятий, серий лекций, семинаров, тренингов, объединенных общей тематикой, по утвержденному Фондом плану, составленному с учетом реальных потребностей участников семинаров, собственных материально-технических, информационно-методических и кадровых ресурсов.</w:t>
      </w:r>
    </w:p>
    <w:p w:rsidR="00E3033F" w:rsidRPr="00E3033F" w:rsidRDefault="00E3033F" w:rsidP="00E3033F">
      <w:pPr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Бизнес – инкубатора в структуре Фонда, общеобразовательных учреждений и иных партнеров в вопросах организации серий семинаров экономического профиля для старших школьников регулируются договорами о сотрудничестве. </w:t>
      </w:r>
    </w:p>
    <w:p w:rsidR="00E3033F" w:rsidRPr="00E3033F" w:rsidRDefault="00E3033F" w:rsidP="00E3033F">
      <w:pPr>
        <w:numPr>
          <w:ilvl w:val="1"/>
          <w:numId w:val="12"/>
        </w:numPr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серий семинаров экономического профиля определяются планами, утвержденными исполнительным директором Фонда. </w:t>
      </w:r>
    </w:p>
    <w:p w:rsidR="00E3033F" w:rsidRPr="00E3033F" w:rsidRDefault="00E3033F" w:rsidP="00E3033F">
      <w:pPr>
        <w:tabs>
          <w:tab w:val="left" w:pos="0"/>
        </w:tabs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33F" w:rsidRPr="00E3033F" w:rsidRDefault="00E3033F" w:rsidP="00E3033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33F" w:rsidRPr="00E3033F" w:rsidRDefault="00E3033F" w:rsidP="00E3033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Цели и задачи просветительской деятельности </w:t>
      </w:r>
      <w:proofErr w:type="gramStart"/>
      <w:r w:rsidRPr="00E3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Бизнес-инкубатора</w:t>
      </w:r>
      <w:proofErr w:type="gramEnd"/>
      <w:r w:rsidRPr="00E3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области экономических знаний: </w:t>
      </w:r>
    </w:p>
    <w:p w:rsidR="00E3033F" w:rsidRPr="00E3033F" w:rsidRDefault="00E3033F" w:rsidP="00E3033F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E3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</w:t>
      </w:r>
      <w:r w:rsidRPr="00E3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</w:t>
      </w: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просветительской деятельности </w:t>
      </w:r>
      <w:proofErr w:type="gramStart"/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Бизнес-инкубатора</w:t>
      </w:r>
      <w:proofErr w:type="gramEnd"/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033F" w:rsidRPr="00E3033F" w:rsidRDefault="00E3033F" w:rsidP="00E3033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профессиональная ориентация учащихся общеобразовательных организаций, создание и обеспечение необходимых условий для личностного развития и профессионального </w:t>
      </w:r>
      <w:r w:rsidRPr="00E30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самоопределения молодых людей;</w:t>
      </w:r>
    </w:p>
    <w:p w:rsidR="00E3033F" w:rsidRPr="00E3033F" w:rsidRDefault="00E3033F" w:rsidP="00E3033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общей культуры молодежи;</w:t>
      </w:r>
    </w:p>
    <w:p w:rsidR="00E3033F" w:rsidRPr="00E3033F" w:rsidRDefault="00E3033F" w:rsidP="00E3033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удовлетворение образовательных потребностей и интересов молодежи, не противоречащих законодательству Российской Федерации, осуществляемых за пределами федеральных государственных образовательных </w:t>
      </w:r>
      <w:hyperlink r:id="rId11" w:history="1">
        <w:r w:rsidRPr="00E3033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стандартов</w:t>
        </w:r>
      </w:hyperlink>
      <w:r w:rsidRPr="00E30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федеральных государственных требований.</w:t>
      </w:r>
    </w:p>
    <w:p w:rsidR="00E3033F" w:rsidRPr="00E3033F" w:rsidRDefault="00E3033F" w:rsidP="00E3033F">
      <w:pPr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Основные </w:t>
      </w:r>
      <w:r w:rsidRPr="00E3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</w:t>
      </w:r>
      <w:proofErr w:type="gramStart"/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Бизнес-инкубатора</w:t>
      </w:r>
      <w:proofErr w:type="gramEnd"/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033F" w:rsidRPr="00E3033F" w:rsidRDefault="00E3033F" w:rsidP="00E3033F">
      <w:pPr>
        <w:numPr>
          <w:ilvl w:val="0"/>
          <w:numId w:val="9"/>
        </w:numPr>
        <w:tabs>
          <w:tab w:val="clear" w:pos="1260"/>
          <w:tab w:val="left" w:pos="1134"/>
          <w:tab w:val="left" w:pos="1276"/>
        </w:tabs>
        <w:spacing w:before="120"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удовлетворение интеллектуальных, культурных и нравственных потребностей личности посредством реализации разовых мероприятий и серий семинаров экономического профиля для учащихся </w:t>
      </w:r>
      <w:r w:rsidR="00CA4BB7">
        <w:rPr>
          <w:rFonts w:ascii="Times New Roman" w:eastAsia="Times New Roman" w:hAnsi="Times New Roman" w:cs="Times New Roman"/>
          <w:sz w:val="28"/>
          <w:szCs w:val="28"/>
          <w:lang w:eastAsia="ru-RU"/>
        </w:rPr>
        <w:t>9-</w:t>
      </w: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11-ых классов и незанятой молодежи;</w:t>
      </w:r>
    </w:p>
    <w:p w:rsidR="00E3033F" w:rsidRPr="00E3033F" w:rsidRDefault="00E3033F" w:rsidP="00E3033F">
      <w:pPr>
        <w:numPr>
          <w:ilvl w:val="0"/>
          <w:numId w:val="9"/>
        </w:numPr>
        <w:tabs>
          <w:tab w:val="clear" w:pos="1260"/>
          <w:tab w:val="left" w:pos="1134"/>
          <w:tab w:val="left" w:pos="1276"/>
        </w:tabs>
        <w:spacing w:before="120"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современных проектных методик обучения основам предпринимательской деятельности;</w:t>
      </w:r>
    </w:p>
    <w:p w:rsidR="00E3033F" w:rsidRPr="00E3033F" w:rsidRDefault="00E3033F" w:rsidP="00E3033F">
      <w:pPr>
        <w:numPr>
          <w:ilvl w:val="0"/>
          <w:numId w:val="9"/>
        </w:numPr>
        <w:tabs>
          <w:tab w:val="clear" w:pos="1260"/>
          <w:tab w:val="left" w:pos="1134"/>
          <w:tab w:val="left" w:pos="1276"/>
        </w:tabs>
        <w:spacing w:before="120"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экономической культуры и грамотности учащихся общеобразовательных организаций и молодежи.</w:t>
      </w: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033F" w:rsidRPr="00E3033F" w:rsidRDefault="00E3033F" w:rsidP="00E3033F">
      <w:pPr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33F" w:rsidRPr="00E3033F" w:rsidRDefault="00E3033F" w:rsidP="00E3033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Основные функции Бизнес - инкубатора по организации просветительской деятельности в области экономических знаний:</w:t>
      </w:r>
    </w:p>
    <w:p w:rsidR="00E3033F" w:rsidRPr="00E3033F" w:rsidRDefault="00E3033F" w:rsidP="00E3033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33F" w:rsidRPr="00E3033F" w:rsidRDefault="00E3033F" w:rsidP="00E3033F">
      <w:pPr>
        <w:numPr>
          <w:ilvl w:val="0"/>
          <w:numId w:val="10"/>
        </w:numPr>
        <w:tabs>
          <w:tab w:val="clear" w:pos="1260"/>
          <w:tab w:val="num" w:pos="0"/>
          <w:tab w:val="left" w:pos="851"/>
          <w:tab w:val="left" w:pos="1276"/>
        </w:tabs>
        <w:spacing w:before="120"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выступает с инициативой</w:t>
      </w:r>
      <w:r w:rsidRPr="00E3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просветительской деятельности в области экономических знаний;</w:t>
      </w:r>
    </w:p>
    <w:p w:rsidR="00E3033F" w:rsidRPr="00E3033F" w:rsidRDefault="00E3033F" w:rsidP="00E3033F">
      <w:pPr>
        <w:numPr>
          <w:ilvl w:val="0"/>
          <w:numId w:val="10"/>
        </w:numPr>
        <w:tabs>
          <w:tab w:val="clear" w:pos="1260"/>
          <w:tab w:val="num" w:pos="0"/>
          <w:tab w:val="left" w:pos="851"/>
          <w:tab w:val="left" w:pos="1276"/>
        </w:tabs>
        <w:spacing w:before="120"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агитационную и </w:t>
      </w:r>
      <w:proofErr w:type="spellStart"/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профориентационную</w:t>
      </w:r>
      <w:proofErr w:type="spellEnd"/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среди школьников и их родителей (законных представителей);</w:t>
      </w:r>
    </w:p>
    <w:p w:rsidR="00E3033F" w:rsidRPr="00E3033F" w:rsidRDefault="00E3033F" w:rsidP="00E3033F">
      <w:pPr>
        <w:numPr>
          <w:ilvl w:val="0"/>
          <w:numId w:val="10"/>
        </w:numPr>
        <w:tabs>
          <w:tab w:val="clear" w:pos="1260"/>
          <w:tab w:val="num" w:pos="0"/>
          <w:tab w:val="left" w:pos="851"/>
          <w:tab w:val="left" w:pos="1276"/>
        </w:tabs>
        <w:spacing w:before="120"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привлекает для проведения лекций, семинаров, тренингов наиболее опытных и квалифицированных преподавателей и специалистов;</w:t>
      </w:r>
    </w:p>
    <w:p w:rsidR="00E3033F" w:rsidRPr="00E3033F" w:rsidRDefault="00E3033F" w:rsidP="00E3033F">
      <w:pPr>
        <w:numPr>
          <w:ilvl w:val="0"/>
          <w:numId w:val="10"/>
        </w:numPr>
        <w:tabs>
          <w:tab w:val="clear" w:pos="1260"/>
          <w:tab w:val="num" w:pos="0"/>
          <w:tab w:val="left" w:pos="851"/>
          <w:tab w:val="left" w:pos="1276"/>
        </w:tabs>
        <w:spacing w:before="120"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координацию проведения мероприятий на базе Бизнес - инкубатора;</w:t>
      </w:r>
    </w:p>
    <w:p w:rsidR="00E3033F" w:rsidRPr="00E3033F" w:rsidRDefault="00E3033F" w:rsidP="00E3033F">
      <w:pPr>
        <w:numPr>
          <w:ilvl w:val="0"/>
          <w:numId w:val="10"/>
        </w:numPr>
        <w:tabs>
          <w:tab w:val="clear" w:pos="1260"/>
          <w:tab w:val="num" w:pos="0"/>
          <w:tab w:val="left" w:pos="851"/>
          <w:tab w:val="left" w:pos="1276"/>
        </w:tabs>
        <w:spacing w:before="120"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 материально-техническую базу Фонда для организации мероприятий по формированию </w:t>
      </w:r>
      <w:r w:rsidRPr="00E30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экономической культуры и грамотности учащихся общеобразовательных организаций</w:t>
      </w: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(расписание, помещение, компьютерная техника и т.п.);</w:t>
      </w:r>
    </w:p>
    <w:p w:rsidR="00E3033F" w:rsidRPr="00E3033F" w:rsidRDefault="00E3033F" w:rsidP="00E3033F">
      <w:pPr>
        <w:numPr>
          <w:ilvl w:val="0"/>
          <w:numId w:val="10"/>
        </w:numPr>
        <w:tabs>
          <w:tab w:val="clear" w:pos="1260"/>
          <w:tab w:val="num" w:pos="0"/>
          <w:tab w:val="left" w:pos="851"/>
          <w:tab w:val="left" w:pos="1276"/>
        </w:tabs>
        <w:spacing w:before="120"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планы проведения серий семинаров и других мероприятий в рамках просветительской деятельности</w:t>
      </w:r>
      <w:r w:rsidRPr="00E303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E3033F" w:rsidRPr="00E3033F" w:rsidRDefault="00E3033F" w:rsidP="00E3033F">
      <w:pPr>
        <w:numPr>
          <w:ilvl w:val="0"/>
          <w:numId w:val="10"/>
        </w:numPr>
        <w:tabs>
          <w:tab w:val="clear" w:pos="1260"/>
          <w:tab w:val="num" w:pos="0"/>
          <w:tab w:val="left" w:pos="851"/>
          <w:tab w:val="left" w:pos="1276"/>
        </w:tabs>
        <w:spacing w:before="120"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формирование организационной и финансовой документации (журналы посещения семинаров, ведомости выполнения академической нагрузки, документы по движению контингента и др.)</w:t>
      </w:r>
    </w:p>
    <w:p w:rsidR="00E3033F" w:rsidRPr="00E3033F" w:rsidRDefault="00E3033F" w:rsidP="00E3033F">
      <w:pPr>
        <w:numPr>
          <w:ilvl w:val="0"/>
          <w:numId w:val="10"/>
        </w:numPr>
        <w:tabs>
          <w:tab w:val="clear" w:pos="1260"/>
          <w:tab w:val="num" w:pos="0"/>
          <w:tab w:val="left" w:pos="851"/>
          <w:tab w:val="left" w:pos="1276"/>
        </w:tabs>
        <w:spacing w:before="120"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мониторинг успешности освоения слушателями основ предпринимательской деятельности; </w:t>
      </w:r>
    </w:p>
    <w:p w:rsidR="00E3033F" w:rsidRPr="00E3033F" w:rsidRDefault="00E3033F" w:rsidP="00E3033F">
      <w:pPr>
        <w:numPr>
          <w:ilvl w:val="0"/>
          <w:numId w:val="10"/>
        </w:numPr>
        <w:tabs>
          <w:tab w:val="clear" w:pos="1260"/>
          <w:tab w:val="num" w:pos="0"/>
          <w:tab w:val="left" w:pos="851"/>
          <w:tab w:val="left" w:pos="1276"/>
        </w:tabs>
        <w:spacing w:before="120"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организует изучение удовлетворенности слушателей содержанием и условиями проведения мероприятий на базе Бизнес - инкубатора.</w:t>
      </w:r>
    </w:p>
    <w:p w:rsidR="00E3033F" w:rsidRPr="00E3033F" w:rsidRDefault="00E3033F" w:rsidP="00E3033F">
      <w:pPr>
        <w:tabs>
          <w:tab w:val="left" w:pos="851"/>
          <w:tab w:val="left" w:pos="1276"/>
        </w:tabs>
        <w:spacing w:before="120" w:after="0"/>
        <w:ind w:left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33F" w:rsidRPr="00E3033F" w:rsidRDefault="00E3033F" w:rsidP="00E3033F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Прием слушателей для участия в сериях семинаров</w:t>
      </w:r>
    </w:p>
    <w:p w:rsidR="00E3033F" w:rsidRPr="00E3033F" w:rsidRDefault="00E3033F" w:rsidP="00E3033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33F" w:rsidRPr="00E3033F" w:rsidRDefault="00E3033F" w:rsidP="00E3033F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E3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Контингент молодежи и школьников, посещающих семинары в Бизнес - инкубаторе, формируется из числа учащихся </w:t>
      </w:r>
      <w:r w:rsidR="00936283">
        <w:rPr>
          <w:rFonts w:ascii="Times New Roman" w:eastAsia="Times New Roman" w:hAnsi="Times New Roman" w:cs="Times New Roman"/>
          <w:sz w:val="28"/>
          <w:szCs w:val="28"/>
          <w:lang w:eastAsia="ru-RU"/>
        </w:rPr>
        <w:t>9-11</w:t>
      </w:r>
      <w:r w:rsidR="00CA4BB7">
        <w:rPr>
          <w:rFonts w:ascii="Times New Roman" w:eastAsia="Times New Roman" w:hAnsi="Times New Roman" w:cs="Times New Roman"/>
          <w:sz w:val="28"/>
          <w:szCs w:val="28"/>
          <w:lang w:eastAsia="ru-RU"/>
        </w:rPr>
        <w:t>-ых</w:t>
      </w: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общеобразовательных организаций и иных категорий молодых людей по заявлениям о приеме на семинар в Бизнес – инкубаторе с указанием тематики семинара по согласованию с их родителями (законными представителями) в случае, если слушателем является лицо, не достигшее совершеннолетия. </w:t>
      </w:r>
      <w:proofErr w:type="gramEnd"/>
    </w:p>
    <w:p w:rsidR="00E3033F" w:rsidRPr="00E3033F" w:rsidRDefault="00E3033F" w:rsidP="00E3033F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612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2C00" w:rsidRPr="00612C0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 директором Фонда</w:t>
      </w: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издается приказ о формировании контингента слушателей соответствующего семинара, формируются списки групп и журналы посещений семинаров. </w:t>
      </w:r>
    </w:p>
    <w:p w:rsidR="00E3033F" w:rsidRPr="00E3033F" w:rsidRDefault="00E3033F" w:rsidP="00E3033F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Период освоения программы семинара определяется тематикой семинара или серии семинаров.</w:t>
      </w:r>
    </w:p>
    <w:p w:rsidR="00E3033F" w:rsidRPr="00E3033F" w:rsidRDefault="00E3033F" w:rsidP="00E3033F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Слушатель, посещающий семинар, может быть отчислен </w:t>
      </w:r>
      <w:proofErr w:type="gramStart"/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</w:t>
      </w:r>
      <w:proofErr w:type="gramEnd"/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инкубатора в следующих случаях:</w:t>
      </w:r>
    </w:p>
    <w:p w:rsidR="00E3033F" w:rsidRPr="00E3033F" w:rsidRDefault="00E3033F" w:rsidP="00E3033F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грубое нарушение слушателем, достигшим возраста 15 лет, дисциплины и общепринятых норм поведения;</w:t>
      </w:r>
    </w:p>
    <w:p w:rsidR="00E3033F" w:rsidRPr="00E3033F" w:rsidRDefault="00E3033F" w:rsidP="00E3033F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невозможность надлежащего исполнения Бизнес - инкубатором своих обязательств </w:t>
      </w:r>
      <w:proofErr w:type="gramStart"/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A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следствие</w:t>
      </w:r>
      <w:proofErr w:type="gramEnd"/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слушателя;</w:t>
      </w:r>
    </w:p>
    <w:p w:rsidR="00E3033F" w:rsidRPr="00E3033F" w:rsidRDefault="00E3033F" w:rsidP="00E3033F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 собственному желанию. </w:t>
      </w:r>
    </w:p>
    <w:p w:rsidR="00E3033F" w:rsidRPr="00E3033F" w:rsidRDefault="00E3033F" w:rsidP="00E3033F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Отчисление слушателя </w:t>
      </w:r>
      <w:proofErr w:type="gramStart"/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</w:t>
      </w:r>
      <w:proofErr w:type="gramEnd"/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инкубатора осуществляется приказом руководителя Бизнес – инкубатора.</w:t>
      </w:r>
    </w:p>
    <w:p w:rsidR="00E3033F" w:rsidRPr="00E3033F" w:rsidRDefault="00E3033F" w:rsidP="00E303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33F" w:rsidRPr="00E3033F" w:rsidRDefault="00E3033F" w:rsidP="00E3033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33F" w:rsidRPr="00E3033F" w:rsidRDefault="00E3033F" w:rsidP="00E3033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Организация и проведение отдельных мероприятий и  серий семинаров</w:t>
      </w:r>
    </w:p>
    <w:p w:rsidR="00E3033F" w:rsidRPr="00E3033F" w:rsidRDefault="00E3033F" w:rsidP="00E3033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33F" w:rsidRPr="00E3033F" w:rsidRDefault="00E3033F" w:rsidP="00E3033F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E3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в рамках просветительской деятельности (лекции, семинары, тренинги, практические занятия) Бизнес - инкубатор организует в соответствии с Уставом Фонда, утвержденным планом разовых семинаров или серий семинаров, календарным графиком проведения мероприятий и настоящим Положением. </w:t>
      </w:r>
    </w:p>
    <w:p w:rsidR="00E3033F" w:rsidRPr="00E3033F" w:rsidRDefault="00E3033F" w:rsidP="00E3033F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Содержание, </w:t>
      </w:r>
      <w:proofErr w:type="gramStart"/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</w:t>
      </w:r>
      <w:proofErr w:type="gramEnd"/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сроки освоения программ серий семинаров определяются планами, программами отдельных семинаров и календарным </w:t>
      </w: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графиком проведения мероприятий. Бизнес - инкубатор вправе организовывать семинары в течение всего календарного года, включая каникулярное время.</w:t>
      </w:r>
    </w:p>
    <w:p w:rsidR="00E3033F" w:rsidRPr="00E3033F" w:rsidRDefault="00E3033F" w:rsidP="00E3033F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Pr="00E3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 - инкубатор организует оформление, формирует и представляет на утверждение исполнительному директору Фонда документацию по планированию и исполнению программ разовых семинаров и серий семинаров:</w:t>
      </w:r>
    </w:p>
    <w:p w:rsidR="00E3033F" w:rsidRPr="00E3033F" w:rsidRDefault="00E3033F" w:rsidP="00E3033F">
      <w:pPr>
        <w:numPr>
          <w:ilvl w:val="0"/>
          <w:numId w:val="11"/>
        </w:numPr>
        <w:spacing w:before="120"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проведения разовых семинаров;</w:t>
      </w:r>
    </w:p>
    <w:p w:rsidR="00E3033F" w:rsidRPr="00E3033F" w:rsidRDefault="00E3033F" w:rsidP="00E3033F">
      <w:pPr>
        <w:numPr>
          <w:ilvl w:val="0"/>
          <w:numId w:val="11"/>
        </w:numPr>
        <w:spacing w:before="120"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проведения серий семинаров, объединенных общей тематикой;</w:t>
      </w:r>
    </w:p>
    <w:p w:rsidR="00E3033F" w:rsidRPr="00E3033F" w:rsidRDefault="00E3033F" w:rsidP="00E3033F">
      <w:pPr>
        <w:numPr>
          <w:ilvl w:val="0"/>
          <w:numId w:val="11"/>
        </w:numPr>
        <w:spacing w:before="120"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календарные графики проведения мероприятий;</w:t>
      </w:r>
    </w:p>
    <w:p w:rsidR="00E3033F" w:rsidRPr="00E3033F" w:rsidRDefault="00E3033F" w:rsidP="00E3033F">
      <w:pPr>
        <w:numPr>
          <w:ilvl w:val="0"/>
          <w:numId w:val="11"/>
        </w:numPr>
        <w:spacing w:before="120"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тематические планы отдельных </w:t>
      </w:r>
      <w:proofErr w:type="gramStart"/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семинаров/циклов лекций/серий семинаров</w:t>
      </w:r>
      <w:proofErr w:type="gramEnd"/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3033F" w:rsidRPr="00E3033F" w:rsidRDefault="00E3033F" w:rsidP="00E3033F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организует и контролирует ведение организационной документации:</w:t>
      </w:r>
    </w:p>
    <w:p w:rsidR="00E3033F" w:rsidRPr="00E3033F" w:rsidRDefault="00E3033F" w:rsidP="00E3033F">
      <w:pPr>
        <w:numPr>
          <w:ilvl w:val="0"/>
          <w:numId w:val="11"/>
        </w:numPr>
        <w:spacing w:before="120"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журналы посещения мероприятий;</w:t>
      </w:r>
    </w:p>
    <w:p w:rsidR="00E3033F" w:rsidRPr="00E3033F" w:rsidRDefault="00E3033F" w:rsidP="00847D04">
      <w:pPr>
        <w:numPr>
          <w:ilvl w:val="0"/>
          <w:numId w:val="11"/>
        </w:numPr>
        <w:tabs>
          <w:tab w:val="left" w:pos="1134"/>
        </w:tabs>
        <w:spacing w:before="120"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 по контингенту слушателей;</w:t>
      </w:r>
    </w:p>
    <w:p w:rsidR="00E3033F" w:rsidRPr="00E3033F" w:rsidRDefault="00E3033F" w:rsidP="00847D04">
      <w:pPr>
        <w:numPr>
          <w:ilvl w:val="0"/>
          <w:numId w:val="11"/>
        </w:numPr>
        <w:tabs>
          <w:tab w:val="left" w:pos="1134"/>
        </w:tabs>
        <w:spacing w:before="120"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договоры об оказании образовательных услуг с привлекаемыми сотрудниками и преподавателями;</w:t>
      </w:r>
    </w:p>
    <w:p w:rsidR="00E3033F" w:rsidRPr="00E3033F" w:rsidRDefault="00E3033F" w:rsidP="001936F1">
      <w:pPr>
        <w:numPr>
          <w:ilvl w:val="0"/>
          <w:numId w:val="11"/>
        </w:numPr>
        <w:tabs>
          <w:tab w:val="left" w:pos="1134"/>
        </w:tabs>
        <w:spacing w:before="120"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выполнении  сотрудниками и преподавателями запланированной академической нагрузки.</w:t>
      </w:r>
    </w:p>
    <w:p w:rsidR="00E3033F" w:rsidRPr="00E3033F" w:rsidRDefault="00E3033F" w:rsidP="00E3033F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Планы проведения серий семинаров должны соответствовать ряду требований с учетом особенностей их реализации:</w:t>
      </w:r>
    </w:p>
    <w:p w:rsidR="00E3033F" w:rsidRPr="00E3033F" w:rsidRDefault="00E3033F" w:rsidP="00E3033F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серии семинаров реализ</w:t>
      </w:r>
      <w:r w:rsidR="001819A9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Бизнес - инкубатором с использованием различных образовательных технологий, включая </w:t>
      </w:r>
      <w:proofErr w:type="gramStart"/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дистанционную</w:t>
      </w:r>
      <w:proofErr w:type="gramEnd"/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30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033F" w:rsidRPr="00E3033F" w:rsidRDefault="00E3033F" w:rsidP="00E3033F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- аудиторные занятия на базе Бизнес - инкубатора при организации серий семинаров могут реализовываться концентрированно в период школьных каникул, либо распределено в течение всего учебного года по согласованию с учащимися, их родителями и учебной частью общеобразовательных организаций, где обучаются слушатели Бизнес – инкубатора из числа школьников;</w:t>
      </w:r>
    </w:p>
    <w:p w:rsidR="00E3033F" w:rsidRPr="00E3033F" w:rsidRDefault="00E3033F" w:rsidP="00E3033F">
      <w:pPr>
        <w:tabs>
          <w:tab w:val="left" w:pos="993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- аудиторные занятия при организации серий семинаров с использованием дистанционной технологии могут быть организованы в интерактивном режиме с применением средств телекоммуникации;</w:t>
      </w:r>
    </w:p>
    <w:p w:rsidR="00E3033F" w:rsidRPr="00E3033F" w:rsidRDefault="00E3033F" w:rsidP="00E3033F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Бизнес - инкубатор ежегодно обновляет программы серий семинаров с учетом развития науки, техники, культуры, экономики, технологий и социальной сферы.</w:t>
      </w:r>
    </w:p>
    <w:p w:rsidR="00E3033F" w:rsidRPr="00E3033F" w:rsidRDefault="00E3033F" w:rsidP="00E3033F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Календарные графики проведения семинаров</w:t>
      </w:r>
      <w:r w:rsidR="00FD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</w:t>
      </w: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Бизнес – инкубатором для создания наиболее благоприятного режима труда и отдыха с учетом пожеланий слушателей, родителей </w:t>
      </w:r>
      <w:hyperlink r:id="rId12" w:history="1">
        <w:r w:rsidRPr="00E303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(законных представителей)</w:t>
        </w:r>
      </w:hyperlink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несовершеннолетних слушателей и возрастных особенностей слушателей.</w:t>
      </w:r>
    </w:p>
    <w:p w:rsidR="00E3033F" w:rsidRDefault="00E3033F" w:rsidP="00E3033F">
      <w:pPr>
        <w:tabs>
          <w:tab w:val="left" w:pos="360"/>
        </w:tabs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Мероприятия, организуемые на базе Бизнес - инкубатора</w:t>
      </w:r>
      <w:r w:rsidR="005B21F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реализую</w:t>
      </w: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силами приглашенных квалифицированных преподавателей и ведущих специалистов</w:t>
      </w:r>
      <w:r w:rsidR="003813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0B09" w:rsidRPr="00E3033F" w:rsidRDefault="00870B09" w:rsidP="00E3033F">
      <w:pPr>
        <w:tabs>
          <w:tab w:val="left" w:pos="360"/>
        </w:tabs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33F" w:rsidRPr="00E3033F" w:rsidRDefault="00E3033F" w:rsidP="00E3033F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Финансирование просветительской деятельности в области экономических знаний</w:t>
      </w:r>
    </w:p>
    <w:p w:rsidR="00E3033F" w:rsidRPr="00E3033F" w:rsidRDefault="00E3033F" w:rsidP="00E3033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033F" w:rsidRPr="00E3033F" w:rsidRDefault="00E3033F" w:rsidP="00E3033F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Финансирование дополнительного образования осуществляется из средств Фонда развития Тазовского района Ямало-Ненецкого автономного округа. </w:t>
      </w:r>
    </w:p>
    <w:p w:rsidR="00E3033F" w:rsidRPr="00E3033F" w:rsidRDefault="00E3033F" w:rsidP="00E3033F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Объемы финансирования просветительской деятельности в области экономических знаний устанавливаются ежегодно на основе </w:t>
      </w:r>
      <w:proofErr w:type="gramStart"/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стоимости проведения семинаров/серий</w:t>
      </w:r>
      <w:r w:rsidR="00866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семинаров</w:t>
      </w:r>
      <w:proofErr w:type="gramEnd"/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ежегодно утверждаются исполнительным директором Фонда. </w:t>
      </w:r>
    </w:p>
    <w:p w:rsidR="00E3033F" w:rsidRPr="00E3033F" w:rsidRDefault="00E3033F" w:rsidP="00E3033F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Средства, полученные из бюджета Фонда на организацию  серии семинаров в рамках просветительской деятельности, распределяются в соответствии со сметой расходов и направляются </w:t>
      </w:r>
      <w:proofErr w:type="gramStart"/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3033F" w:rsidRPr="00E3033F" w:rsidRDefault="00E3033F" w:rsidP="00E3033F">
      <w:pPr>
        <w:numPr>
          <w:ilvl w:val="0"/>
          <w:numId w:val="6"/>
        </w:numPr>
        <w:spacing w:after="0" w:line="240" w:lineRule="auto"/>
        <w:ind w:left="1173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заработную плату;</w:t>
      </w:r>
    </w:p>
    <w:p w:rsidR="00E3033F" w:rsidRPr="00E3033F" w:rsidRDefault="00E3033F" w:rsidP="00E3033F">
      <w:pPr>
        <w:numPr>
          <w:ilvl w:val="0"/>
          <w:numId w:val="6"/>
        </w:numPr>
        <w:spacing w:after="0" w:line="240" w:lineRule="auto"/>
        <w:ind w:left="1173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начисления на выплаты по оплате труда;</w:t>
      </w:r>
    </w:p>
    <w:p w:rsidR="00E3033F" w:rsidRPr="00E3033F" w:rsidRDefault="00E3033F" w:rsidP="00E3033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связи;</w:t>
      </w:r>
    </w:p>
    <w:p w:rsidR="00E3033F" w:rsidRPr="00E3033F" w:rsidRDefault="00E3033F" w:rsidP="00E3033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услуги;</w:t>
      </w:r>
    </w:p>
    <w:p w:rsidR="00E3033F" w:rsidRPr="00E3033F" w:rsidRDefault="00E3033F" w:rsidP="00E3033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 услуги;</w:t>
      </w:r>
    </w:p>
    <w:p w:rsidR="00E3033F" w:rsidRPr="00E3033F" w:rsidRDefault="00E3033F" w:rsidP="00E3033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услуги по содержанию имущества;</w:t>
      </w:r>
    </w:p>
    <w:p w:rsidR="00E3033F" w:rsidRPr="00E3033F" w:rsidRDefault="00E3033F" w:rsidP="00E3033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работы, услуги;</w:t>
      </w:r>
    </w:p>
    <w:p w:rsidR="00E3033F" w:rsidRPr="00E3033F" w:rsidRDefault="00E3033F" w:rsidP="00E3033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расходы (налоги и платежи в бюджет);</w:t>
      </w:r>
    </w:p>
    <w:p w:rsidR="00E3033F" w:rsidRPr="00E3033F" w:rsidRDefault="00E3033F" w:rsidP="00E3033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стоимости основных средств;</w:t>
      </w:r>
    </w:p>
    <w:p w:rsidR="00E3033F" w:rsidRPr="00E3033F" w:rsidRDefault="00E3033F" w:rsidP="00E3033F">
      <w:pPr>
        <w:numPr>
          <w:ilvl w:val="0"/>
          <w:numId w:val="6"/>
        </w:numPr>
        <w:spacing w:after="0" w:line="240" w:lineRule="auto"/>
        <w:ind w:hanging="3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стоимости материальных запасов. </w:t>
      </w:r>
    </w:p>
    <w:p w:rsidR="00E3033F" w:rsidRPr="00E3033F" w:rsidRDefault="00E3033F" w:rsidP="00E303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33F" w:rsidRPr="00E3033F" w:rsidRDefault="00E3033F" w:rsidP="00E303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Организация труда преподавателей и сотрудников, непосредственно принимающих  участие в реализации просветительской деятельности в области экономических знаний</w:t>
      </w:r>
    </w:p>
    <w:p w:rsidR="00E3033F" w:rsidRPr="00E3033F" w:rsidRDefault="00E3033F" w:rsidP="00E3033F">
      <w:pPr>
        <w:spacing w:after="0" w:line="240" w:lineRule="auto"/>
        <w:ind w:firstLine="45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33F" w:rsidRPr="00E3033F" w:rsidRDefault="00E3033F" w:rsidP="00E3033F">
      <w:pPr>
        <w:spacing w:before="120"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Организацию просветительской деятельности в области экономических знаний осуществляет Бизн</w:t>
      </w:r>
      <w:r w:rsidR="00FB4FB4">
        <w:rPr>
          <w:rFonts w:ascii="Times New Roman" w:eastAsia="Times New Roman" w:hAnsi="Times New Roman" w:cs="Times New Roman"/>
          <w:sz w:val="28"/>
          <w:szCs w:val="28"/>
          <w:lang w:eastAsia="ru-RU"/>
        </w:rPr>
        <w:t>ес – инкубатор</w:t>
      </w: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отвечающий за: подбор кандидатур преподавателей, планирование и контроль выполнения педагогической нагрузки, ведение и сопровождение организационно-финансовой документации по указанному направлению деятельности.</w:t>
      </w:r>
    </w:p>
    <w:p w:rsidR="00E3033F" w:rsidRPr="00E3033F" w:rsidRDefault="00E3033F" w:rsidP="00E3033F">
      <w:pPr>
        <w:spacing w:before="120"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Руководитель Бизнес – инкубатора и вверенный ему персонал осуществляют </w:t>
      </w:r>
      <w:proofErr w:type="gramStart"/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посещаемостью занятий слушателями.</w:t>
      </w:r>
    </w:p>
    <w:p w:rsidR="00E3033F" w:rsidRPr="00E3033F" w:rsidRDefault="00E3033F" w:rsidP="00E3033F">
      <w:pPr>
        <w:spacing w:before="120"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7.3. Оплата академической нагрузки преподавателей и специалистов, привлекаемых для проведения разовых семинаров/циклов семинаров, производится по</w:t>
      </w:r>
      <w:r w:rsidR="00084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договору.</w:t>
      </w:r>
      <w:r w:rsidRPr="00E30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033F" w:rsidRPr="00E3033F" w:rsidRDefault="00E3033F" w:rsidP="00E3033F">
      <w:pPr>
        <w:spacing w:before="120"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17C" w:rsidRPr="00B87816" w:rsidRDefault="00A8117C" w:rsidP="00A811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8117C" w:rsidRPr="00B87816" w:rsidSect="002E33C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633" w:rsidRDefault="00D94633" w:rsidP="00480915">
      <w:pPr>
        <w:spacing w:after="0" w:line="240" w:lineRule="auto"/>
      </w:pPr>
      <w:r>
        <w:separator/>
      </w:r>
    </w:p>
  </w:endnote>
  <w:endnote w:type="continuationSeparator" w:id="0">
    <w:p w:rsidR="00D94633" w:rsidRDefault="00D94633" w:rsidP="0048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915" w:rsidRDefault="0048091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915" w:rsidRDefault="0048091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915" w:rsidRDefault="004809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633" w:rsidRDefault="00D94633" w:rsidP="00480915">
      <w:pPr>
        <w:spacing w:after="0" w:line="240" w:lineRule="auto"/>
      </w:pPr>
      <w:r>
        <w:separator/>
      </w:r>
    </w:p>
  </w:footnote>
  <w:footnote w:type="continuationSeparator" w:id="0">
    <w:p w:rsidR="00D94633" w:rsidRDefault="00D94633" w:rsidP="00480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915" w:rsidRDefault="004809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915" w:rsidRDefault="0048091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915" w:rsidRDefault="004809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222F"/>
    <w:multiLevelType w:val="hybridMultilevel"/>
    <w:tmpl w:val="3C3E9822"/>
    <w:lvl w:ilvl="0" w:tplc="70B41AB6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0A185C5F"/>
    <w:multiLevelType w:val="hybridMultilevel"/>
    <w:tmpl w:val="D08C4970"/>
    <w:lvl w:ilvl="0" w:tplc="70B41AB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727614"/>
    <w:multiLevelType w:val="hybridMultilevel"/>
    <w:tmpl w:val="5A10A462"/>
    <w:lvl w:ilvl="0" w:tplc="70B41AB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7B2DC5"/>
    <w:multiLevelType w:val="multilevel"/>
    <w:tmpl w:val="558EB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C092D"/>
    <w:multiLevelType w:val="hybridMultilevel"/>
    <w:tmpl w:val="68FCF17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E58E5"/>
    <w:multiLevelType w:val="hybridMultilevel"/>
    <w:tmpl w:val="B6BE3FA0"/>
    <w:lvl w:ilvl="0" w:tplc="0B6206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5064989"/>
    <w:multiLevelType w:val="hybridMultilevel"/>
    <w:tmpl w:val="B900B9F2"/>
    <w:lvl w:ilvl="0" w:tplc="70B41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E6C9C"/>
    <w:multiLevelType w:val="hybridMultilevel"/>
    <w:tmpl w:val="B47433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C378F9"/>
    <w:multiLevelType w:val="multilevel"/>
    <w:tmpl w:val="832C981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9">
    <w:nsid w:val="3DA478AF"/>
    <w:multiLevelType w:val="hybridMultilevel"/>
    <w:tmpl w:val="3326C2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EF55BE8"/>
    <w:multiLevelType w:val="multilevel"/>
    <w:tmpl w:val="80F24D5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  <w:sz w:val="24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ascii="Times New Roman" w:hAnsi="Times New Roman" w:cs="Calibri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Calibri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Calibri" w:hint="default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hAnsi="Times New Roman" w:cs="Calibri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Calibri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Calibri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Calibr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Calibri" w:hint="default"/>
        <w:sz w:val="24"/>
      </w:rPr>
    </w:lvl>
  </w:abstractNum>
  <w:abstractNum w:abstractNumId="11">
    <w:nsid w:val="5980544B"/>
    <w:multiLevelType w:val="hybridMultilevel"/>
    <w:tmpl w:val="01A09500"/>
    <w:lvl w:ilvl="0" w:tplc="70B41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505071"/>
    <w:multiLevelType w:val="hybridMultilevel"/>
    <w:tmpl w:val="A27A99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3585259"/>
    <w:multiLevelType w:val="hybridMultilevel"/>
    <w:tmpl w:val="AC803414"/>
    <w:lvl w:ilvl="0" w:tplc="70B41AB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7"/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13"/>
  </w:num>
  <w:num w:numId="9">
    <w:abstractNumId w:val="1"/>
  </w:num>
  <w:num w:numId="10">
    <w:abstractNumId w:val="2"/>
  </w:num>
  <w:num w:numId="11">
    <w:abstractNumId w:val="6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80D"/>
    <w:rsid w:val="00026DF9"/>
    <w:rsid w:val="000724D3"/>
    <w:rsid w:val="00074D19"/>
    <w:rsid w:val="0008467A"/>
    <w:rsid w:val="000F71B0"/>
    <w:rsid w:val="00102B68"/>
    <w:rsid w:val="001132E3"/>
    <w:rsid w:val="0011347B"/>
    <w:rsid w:val="0012677B"/>
    <w:rsid w:val="001322B6"/>
    <w:rsid w:val="001355E0"/>
    <w:rsid w:val="00140A8E"/>
    <w:rsid w:val="001819A9"/>
    <w:rsid w:val="001936F1"/>
    <w:rsid w:val="00197944"/>
    <w:rsid w:val="001C3B03"/>
    <w:rsid w:val="001C6575"/>
    <w:rsid w:val="001D052C"/>
    <w:rsid w:val="001E58E2"/>
    <w:rsid w:val="001F3E74"/>
    <w:rsid w:val="001F43F5"/>
    <w:rsid w:val="002008D2"/>
    <w:rsid w:val="00204487"/>
    <w:rsid w:val="00212256"/>
    <w:rsid w:val="0023069B"/>
    <w:rsid w:val="00282E00"/>
    <w:rsid w:val="002C7AB8"/>
    <w:rsid w:val="002E0127"/>
    <w:rsid w:val="002E13CC"/>
    <w:rsid w:val="002E33C8"/>
    <w:rsid w:val="002E67F4"/>
    <w:rsid w:val="00304538"/>
    <w:rsid w:val="003813CB"/>
    <w:rsid w:val="003B1729"/>
    <w:rsid w:val="003E26CC"/>
    <w:rsid w:val="00402CBA"/>
    <w:rsid w:val="00415696"/>
    <w:rsid w:val="00432D65"/>
    <w:rsid w:val="004469C8"/>
    <w:rsid w:val="004564D8"/>
    <w:rsid w:val="00480915"/>
    <w:rsid w:val="004841F4"/>
    <w:rsid w:val="004A0586"/>
    <w:rsid w:val="004B3BAA"/>
    <w:rsid w:val="004F18CA"/>
    <w:rsid w:val="004F25C1"/>
    <w:rsid w:val="00532BF3"/>
    <w:rsid w:val="00564996"/>
    <w:rsid w:val="00590EF2"/>
    <w:rsid w:val="005B21F7"/>
    <w:rsid w:val="005B7ACC"/>
    <w:rsid w:val="0060147F"/>
    <w:rsid w:val="00612C00"/>
    <w:rsid w:val="00651AAE"/>
    <w:rsid w:val="00652E29"/>
    <w:rsid w:val="006622E6"/>
    <w:rsid w:val="00681D1C"/>
    <w:rsid w:val="006B7CB6"/>
    <w:rsid w:val="006E4C1B"/>
    <w:rsid w:val="0072479D"/>
    <w:rsid w:val="00725523"/>
    <w:rsid w:val="007263AF"/>
    <w:rsid w:val="00733F27"/>
    <w:rsid w:val="00770544"/>
    <w:rsid w:val="0078225B"/>
    <w:rsid w:val="00782836"/>
    <w:rsid w:val="007C6D2E"/>
    <w:rsid w:val="007E41FD"/>
    <w:rsid w:val="007F5416"/>
    <w:rsid w:val="00824F84"/>
    <w:rsid w:val="00847D04"/>
    <w:rsid w:val="008669B7"/>
    <w:rsid w:val="00870B09"/>
    <w:rsid w:val="008A78E1"/>
    <w:rsid w:val="008F01E6"/>
    <w:rsid w:val="008F6BF5"/>
    <w:rsid w:val="009006EA"/>
    <w:rsid w:val="0091464A"/>
    <w:rsid w:val="00934242"/>
    <w:rsid w:val="00936283"/>
    <w:rsid w:val="009439CD"/>
    <w:rsid w:val="0096617E"/>
    <w:rsid w:val="0098086D"/>
    <w:rsid w:val="00982AA0"/>
    <w:rsid w:val="009945C0"/>
    <w:rsid w:val="009A2B25"/>
    <w:rsid w:val="009A2BDA"/>
    <w:rsid w:val="009C280D"/>
    <w:rsid w:val="009F23E3"/>
    <w:rsid w:val="00A05F06"/>
    <w:rsid w:val="00A10A4C"/>
    <w:rsid w:val="00A227D8"/>
    <w:rsid w:val="00A26C4E"/>
    <w:rsid w:val="00A3697E"/>
    <w:rsid w:val="00A46E0A"/>
    <w:rsid w:val="00A61298"/>
    <w:rsid w:val="00A8117C"/>
    <w:rsid w:val="00A90A97"/>
    <w:rsid w:val="00A93EEF"/>
    <w:rsid w:val="00AA0D12"/>
    <w:rsid w:val="00B209EC"/>
    <w:rsid w:val="00B36AF2"/>
    <w:rsid w:val="00B42FDA"/>
    <w:rsid w:val="00B55860"/>
    <w:rsid w:val="00B74EDF"/>
    <w:rsid w:val="00B87816"/>
    <w:rsid w:val="00BB3712"/>
    <w:rsid w:val="00BB6CA2"/>
    <w:rsid w:val="00BE10AB"/>
    <w:rsid w:val="00BF788E"/>
    <w:rsid w:val="00C00D43"/>
    <w:rsid w:val="00C01637"/>
    <w:rsid w:val="00C242BE"/>
    <w:rsid w:val="00C4559A"/>
    <w:rsid w:val="00C675E1"/>
    <w:rsid w:val="00CA4BB7"/>
    <w:rsid w:val="00CB0897"/>
    <w:rsid w:val="00CC1970"/>
    <w:rsid w:val="00D51384"/>
    <w:rsid w:val="00D56D63"/>
    <w:rsid w:val="00D85CD0"/>
    <w:rsid w:val="00D94633"/>
    <w:rsid w:val="00D971C8"/>
    <w:rsid w:val="00DC1038"/>
    <w:rsid w:val="00E13F6F"/>
    <w:rsid w:val="00E21BFF"/>
    <w:rsid w:val="00E3033F"/>
    <w:rsid w:val="00E36914"/>
    <w:rsid w:val="00E470C9"/>
    <w:rsid w:val="00E61A00"/>
    <w:rsid w:val="00E61BDC"/>
    <w:rsid w:val="00E6419F"/>
    <w:rsid w:val="00EC1794"/>
    <w:rsid w:val="00F14C3E"/>
    <w:rsid w:val="00F15514"/>
    <w:rsid w:val="00F3146C"/>
    <w:rsid w:val="00F513DB"/>
    <w:rsid w:val="00F60399"/>
    <w:rsid w:val="00F64224"/>
    <w:rsid w:val="00F70818"/>
    <w:rsid w:val="00F71F53"/>
    <w:rsid w:val="00F72C4E"/>
    <w:rsid w:val="00FA4714"/>
    <w:rsid w:val="00FB4FB4"/>
    <w:rsid w:val="00FD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1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0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0915"/>
  </w:style>
  <w:style w:type="paragraph" w:styleId="a7">
    <w:name w:val="footer"/>
    <w:basedOn w:val="a"/>
    <w:link w:val="a8"/>
    <w:uiPriority w:val="99"/>
    <w:unhideWhenUsed/>
    <w:rsid w:val="00480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0915"/>
  </w:style>
  <w:style w:type="table" w:styleId="a9">
    <w:name w:val="Table Grid"/>
    <w:basedOn w:val="a1"/>
    <w:uiPriority w:val="59"/>
    <w:rsid w:val="0072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E33C8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2E33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1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0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0915"/>
  </w:style>
  <w:style w:type="paragraph" w:styleId="a7">
    <w:name w:val="footer"/>
    <w:basedOn w:val="a"/>
    <w:link w:val="a8"/>
    <w:uiPriority w:val="99"/>
    <w:unhideWhenUsed/>
    <w:rsid w:val="00480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0915"/>
  </w:style>
  <w:style w:type="table" w:styleId="a9">
    <w:name w:val="Table Grid"/>
    <w:basedOn w:val="a1"/>
    <w:uiPriority w:val="59"/>
    <w:rsid w:val="0072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E33C8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2E33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739D3F09AB542DA2FF8D4345773E1BFDF58BBE2DE21DCCCA4582958CAEEEC5AA827BD6BBCEC67hFE9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739D3F09AB542DA2FF8D4345773E1BFD755BFE7DF2E81C6AC01255ACDhEE1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razvitie-taz@yandex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tmp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1A049-BDD4-4A09-884A-E609B1BE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рабочий-2</dc:creator>
  <cp:lastModifiedBy>1</cp:lastModifiedBy>
  <cp:revision>19</cp:revision>
  <cp:lastPrinted>2013-05-14T05:44:00Z</cp:lastPrinted>
  <dcterms:created xsi:type="dcterms:W3CDTF">2014-09-17T05:09:00Z</dcterms:created>
  <dcterms:modified xsi:type="dcterms:W3CDTF">2014-09-20T08:43:00Z</dcterms:modified>
</cp:coreProperties>
</file>